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00" w:rsidRDefault="00536100" w:rsidP="001001C2">
      <w:pPr>
        <w:pStyle w:val="Naslov"/>
      </w:pPr>
    </w:p>
    <w:p w:rsidR="00536100" w:rsidRPr="0044614D" w:rsidRDefault="00536100" w:rsidP="0044614D">
      <w:pPr>
        <w:pStyle w:val="Naslov"/>
      </w:pPr>
      <w:r w:rsidRPr="0044614D">
        <w:t>Up</w:t>
      </w:r>
      <w:r w:rsidR="0044614D">
        <w:t>isi u prvi razred osnovne škole</w:t>
      </w:r>
      <w:r w:rsidRPr="0044614D">
        <w:t xml:space="preserve"> </w:t>
      </w:r>
      <w:r w:rsidR="0044614D">
        <w:t>Š</w:t>
      </w:r>
      <w:r w:rsidRPr="0044614D">
        <w:t>kolska godina 20</w:t>
      </w:r>
      <w:r w:rsidR="00CB0737">
        <w:t>20</w:t>
      </w:r>
      <w:r w:rsidRPr="0044614D">
        <w:t>./20</w:t>
      </w:r>
      <w:r w:rsidR="00AB0B8F" w:rsidRPr="0044614D">
        <w:t>2</w:t>
      </w:r>
      <w:r w:rsidR="00CB0737">
        <w:t>1</w:t>
      </w:r>
      <w:r w:rsidRPr="0044614D">
        <w:t>.</w:t>
      </w:r>
    </w:p>
    <w:p w:rsidR="00536100" w:rsidRPr="0044614D" w:rsidRDefault="00282452" w:rsidP="0044614D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4614D">
        <w:rPr>
          <w:b/>
          <w:sz w:val="28"/>
          <w:szCs w:val="28"/>
          <w:u w:val="single"/>
        </w:rPr>
        <w:t>Školski obveznici</w:t>
      </w:r>
    </w:p>
    <w:p w:rsidR="004E7E71" w:rsidRPr="0044614D" w:rsidRDefault="004E7E71" w:rsidP="0044614D">
      <w:pPr>
        <w:spacing w:line="276" w:lineRule="auto"/>
        <w:jc w:val="both"/>
        <w:rPr>
          <w:sz w:val="28"/>
          <w:szCs w:val="28"/>
          <w:u w:val="single"/>
        </w:rPr>
      </w:pPr>
    </w:p>
    <w:p w:rsidR="004E7E71" w:rsidRPr="0044614D" w:rsidRDefault="004E7E71" w:rsidP="0044614D">
      <w:pPr>
        <w:spacing w:line="276" w:lineRule="auto"/>
        <w:jc w:val="both"/>
        <w:rPr>
          <w:sz w:val="28"/>
          <w:szCs w:val="28"/>
        </w:rPr>
      </w:pPr>
      <w:r w:rsidRPr="0044614D">
        <w:rPr>
          <w:sz w:val="28"/>
          <w:szCs w:val="28"/>
        </w:rPr>
        <w:t xml:space="preserve"> U prvi razred osnovne škole u </w:t>
      </w:r>
      <w:r w:rsidRPr="0044614D">
        <w:rPr>
          <w:b/>
          <w:sz w:val="28"/>
          <w:szCs w:val="28"/>
        </w:rPr>
        <w:t>školskoj godini 20</w:t>
      </w:r>
      <w:r w:rsidR="00CB0737">
        <w:rPr>
          <w:b/>
          <w:sz w:val="28"/>
          <w:szCs w:val="28"/>
        </w:rPr>
        <w:t>20</w:t>
      </w:r>
      <w:r w:rsidRPr="0044614D">
        <w:rPr>
          <w:b/>
          <w:sz w:val="28"/>
          <w:szCs w:val="28"/>
        </w:rPr>
        <w:t>./202</w:t>
      </w:r>
      <w:r w:rsidR="00CB0737">
        <w:rPr>
          <w:b/>
          <w:sz w:val="28"/>
          <w:szCs w:val="28"/>
        </w:rPr>
        <w:t>1</w:t>
      </w:r>
      <w:r w:rsidRPr="0044614D">
        <w:rPr>
          <w:sz w:val="28"/>
          <w:szCs w:val="28"/>
        </w:rPr>
        <w:t xml:space="preserve">. </w:t>
      </w:r>
      <w:r w:rsidR="00135BD9" w:rsidRPr="0044614D">
        <w:rPr>
          <w:sz w:val="28"/>
          <w:szCs w:val="28"/>
        </w:rPr>
        <w:t>u</w:t>
      </w:r>
      <w:r w:rsidRPr="0044614D">
        <w:rPr>
          <w:sz w:val="28"/>
          <w:szCs w:val="28"/>
        </w:rPr>
        <w:t>pisuju se djeca koja  do 1. travnja 20</w:t>
      </w:r>
      <w:r w:rsidR="00CB0737">
        <w:rPr>
          <w:sz w:val="28"/>
          <w:szCs w:val="28"/>
        </w:rPr>
        <w:t>20</w:t>
      </w:r>
      <w:r w:rsidRPr="0044614D">
        <w:rPr>
          <w:sz w:val="28"/>
          <w:szCs w:val="28"/>
        </w:rPr>
        <w:t>. godine imaju navršenih 6 godina života</w:t>
      </w:r>
      <w:r w:rsidR="008E350B" w:rsidRPr="0044614D">
        <w:rPr>
          <w:sz w:val="28"/>
          <w:szCs w:val="28"/>
        </w:rPr>
        <w:t xml:space="preserve"> i to </w:t>
      </w:r>
      <w:r w:rsidR="008E350B" w:rsidRPr="0044614D">
        <w:rPr>
          <w:b/>
          <w:sz w:val="28"/>
          <w:szCs w:val="28"/>
        </w:rPr>
        <w:t>djeca rođena</w:t>
      </w:r>
      <w:r w:rsidR="008E350B" w:rsidRPr="0044614D">
        <w:rPr>
          <w:sz w:val="28"/>
          <w:szCs w:val="28"/>
        </w:rPr>
        <w:t xml:space="preserve"> od </w:t>
      </w:r>
      <w:r w:rsidR="008E350B" w:rsidRPr="0044614D">
        <w:rPr>
          <w:b/>
          <w:sz w:val="28"/>
          <w:szCs w:val="28"/>
        </w:rPr>
        <w:t xml:space="preserve">1. travnja </w:t>
      </w:r>
      <w:r w:rsidRPr="0044614D">
        <w:rPr>
          <w:b/>
          <w:sz w:val="28"/>
          <w:szCs w:val="28"/>
        </w:rPr>
        <w:t>201</w:t>
      </w:r>
      <w:r w:rsidR="00CB0737">
        <w:rPr>
          <w:b/>
          <w:sz w:val="28"/>
          <w:szCs w:val="28"/>
        </w:rPr>
        <w:t>3</w:t>
      </w:r>
      <w:r w:rsidRPr="0044614D">
        <w:rPr>
          <w:b/>
          <w:sz w:val="28"/>
          <w:szCs w:val="28"/>
        </w:rPr>
        <w:t>.</w:t>
      </w:r>
      <w:r w:rsidR="008E350B" w:rsidRPr="0044614D">
        <w:rPr>
          <w:b/>
          <w:sz w:val="28"/>
          <w:szCs w:val="28"/>
        </w:rPr>
        <w:t xml:space="preserve"> </w:t>
      </w:r>
      <w:r w:rsidRPr="0044614D">
        <w:rPr>
          <w:b/>
          <w:sz w:val="28"/>
          <w:szCs w:val="28"/>
        </w:rPr>
        <w:t>godine do 31.</w:t>
      </w:r>
      <w:r w:rsidR="008E350B" w:rsidRPr="0044614D">
        <w:rPr>
          <w:b/>
          <w:sz w:val="28"/>
          <w:szCs w:val="28"/>
        </w:rPr>
        <w:t xml:space="preserve"> </w:t>
      </w:r>
      <w:r w:rsidRPr="0044614D">
        <w:rPr>
          <w:b/>
          <w:sz w:val="28"/>
          <w:szCs w:val="28"/>
        </w:rPr>
        <w:t>ožujka 201</w:t>
      </w:r>
      <w:r w:rsidR="00CB0737">
        <w:rPr>
          <w:b/>
          <w:sz w:val="28"/>
          <w:szCs w:val="28"/>
        </w:rPr>
        <w:t>4</w:t>
      </w:r>
      <w:r w:rsidRPr="0044614D">
        <w:rPr>
          <w:b/>
          <w:sz w:val="28"/>
          <w:szCs w:val="28"/>
        </w:rPr>
        <w:t>.</w:t>
      </w:r>
      <w:r w:rsidR="008E350B" w:rsidRPr="0044614D">
        <w:rPr>
          <w:b/>
          <w:sz w:val="28"/>
          <w:szCs w:val="28"/>
        </w:rPr>
        <w:t xml:space="preserve"> </w:t>
      </w:r>
      <w:r w:rsidRPr="0044614D">
        <w:rPr>
          <w:b/>
          <w:sz w:val="28"/>
          <w:szCs w:val="28"/>
        </w:rPr>
        <w:t>godine</w:t>
      </w:r>
      <w:r w:rsidRPr="0044614D">
        <w:rPr>
          <w:sz w:val="28"/>
          <w:szCs w:val="28"/>
        </w:rPr>
        <w:t>, kao i djeca koj</w:t>
      </w:r>
      <w:r w:rsidR="0044614D">
        <w:rPr>
          <w:sz w:val="28"/>
          <w:szCs w:val="28"/>
        </w:rPr>
        <w:t>ima</w:t>
      </w:r>
      <w:r w:rsidRPr="0044614D">
        <w:rPr>
          <w:sz w:val="28"/>
          <w:szCs w:val="28"/>
        </w:rPr>
        <w:t xml:space="preserve"> je u prethodnoj školskoj godini odgođen upis ili su privremeno oslobođena od školovanja ili iz drugih razloga nisu upisana u osnovnu školu, a školski su obveznici. </w:t>
      </w:r>
    </w:p>
    <w:p w:rsidR="004E7E71" w:rsidRPr="0044614D" w:rsidRDefault="004E7E71" w:rsidP="0044614D">
      <w:pPr>
        <w:spacing w:line="276" w:lineRule="auto"/>
        <w:jc w:val="both"/>
        <w:rPr>
          <w:sz w:val="28"/>
          <w:szCs w:val="28"/>
        </w:rPr>
      </w:pPr>
    </w:p>
    <w:p w:rsidR="00536100" w:rsidRPr="0044614D" w:rsidRDefault="004E7E71" w:rsidP="0044614D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4614D">
        <w:rPr>
          <w:b/>
          <w:sz w:val="28"/>
          <w:szCs w:val="28"/>
          <w:u w:val="single"/>
        </w:rPr>
        <w:t>Prijevremeni upis</w:t>
      </w:r>
    </w:p>
    <w:p w:rsidR="004E7E71" w:rsidRPr="0044614D" w:rsidRDefault="004E7E71" w:rsidP="0044614D">
      <w:pPr>
        <w:spacing w:line="276" w:lineRule="auto"/>
        <w:jc w:val="both"/>
        <w:rPr>
          <w:sz w:val="28"/>
          <w:szCs w:val="28"/>
        </w:rPr>
      </w:pPr>
    </w:p>
    <w:p w:rsidR="0064177E" w:rsidRDefault="00737E60" w:rsidP="0044614D">
      <w:pPr>
        <w:spacing w:line="276" w:lineRule="auto"/>
        <w:jc w:val="both"/>
        <w:rPr>
          <w:color w:val="FF0000"/>
          <w:sz w:val="28"/>
          <w:szCs w:val="28"/>
        </w:rPr>
      </w:pPr>
      <w:r w:rsidRPr="0044614D">
        <w:rPr>
          <w:sz w:val="28"/>
          <w:szCs w:val="28"/>
        </w:rPr>
        <w:t>Iznimno, n</w:t>
      </w:r>
      <w:r w:rsidR="00536100" w:rsidRPr="0044614D">
        <w:rPr>
          <w:sz w:val="28"/>
          <w:szCs w:val="28"/>
        </w:rPr>
        <w:t>a zahtjev roditelja ili staratelja i prijedlog stručnog Povjerenstva, u prvi razred se može upisati i dijete koje do</w:t>
      </w:r>
      <w:r w:rsidRPr="0044614D">
        <w:rPr>
          <w:sz w:val="28"/>
          <w:szCs w:val="28"/>
        </w:rPr>
        <w:t xml:space="preserve"> kraja tekuće godine</w:t>
      </w:r>
      <w:r w:rsidR="00536100" w:rsidRPr="0044614D">
        <w:rPr>
          <w:sz w:val="28"/>
          <w:szCs w:val="28"/>
        </w:rPr>
        <w:t xml:space="preserve"> navršava šest</w:t>
      </w:r>
      <w:r w:rsidR="001E45D1">
        <w:rPr>
          <w:sz w:val="28"/>
          <w:szCs w:val="28"/>
        </w:rPr>
        <w:t xml:space="preserve"> </w:t>
      </w:r>
      <w:r w:rsidR="00536100" w:rsidRPr="0044614D">
        <w:rPr>
          <w:sz w:val="28"/>
          <w:szCs w:val="28"/>
        </w:rPr>
        <w:t>(6) godina</w:t>
      </w:r>
      <w:r w:rsidRPr="0044614D">
        <w:rPr>
          <w:sz w:val="28"/>
          <w:szCs w:val="28"/>
        </w:rPr>
        <w:t>- prijevremeni upis</w:t>
      </w:r>
      <w:r w:rsidR="001B208B" w:rsidRPr="0044614D">
        <w:rPr>
          <w:sz w:val="28"/>
          <w:szCs w:val="28"/>
        </w:rPr>
        <w:t xml:space="preserve"> </w:t>
      </w:r>
      <w:r w:rsidR="00536100" w:rsidRPr="0044614D">
        <w:rPr>
          <w:sz w:val="28"/>
          <w:szCs w:val="28"/>
        </w:rPr>
        <w:t>temeljem rješenja Ureda državne uprave u Zagrebačkoj županiji, Služba za društvene djelatnosti, Ispostava Velika Gorica, Trg kralja Tomislava 34, II kat soba 22</w:t>
      </w:r>
      <w:r w:rsidR="00E55A20">
        <w:rPr>
          <w:sz w:val="28"/>
          <w:szCs w:val="28"/>
        </w:rPr>
        <w:t>5</w:t>
      </w:r>
      <w:r w:rsidR="00536100" w:rsidRPr="0044614D">
        <w:rPr>
          <w:sz w:val="28"/>
          <w:szCs w:val="28"/>
        </w:rPr>
        <w:t xml:space="preserve">, </w:t>
      </w:r>
      <w:proofErr w:type="spellStart"/>
      <w:r w:rsidR="00536100" w:rsidRPr="00CB0737">
        <w:rPr>
          <w:color w:val="FF0000"/>
          <w:sz w:val="28"/>
          <w:szCs w:val="28"/>
        </w:rPr>
        <w:t>tel</w:t>
      </w:r>
      <w:proofErr w:type="spellEnd"/>
      <w:r w:rsidR="00536100" w:rsidRPr="00CB0737">
        <w:rPr>
          <w:color w:val="FF0000"/>
          <w:sz w:val="28"/>
          <w:szCs w:val="28"/>
        </w:rPr>
        <w:t>: 62</w:t>
      </w:r>
      <w:r w:rsidR="00E55A20">
        <w:rPr>
          <w:color w:val="FF0000"/>
          <w:sz w:val="28"/>
          <w:szCs w:val="28"/>
        </w:rPr>
        <w:t>5</w:t>
      </w:r>
      <w:r w:rsidR="00536100" w:rsidRPr="00CB0737">
        <w:rPr>
          <w:color w:val="FF0000"/>
          <w:sz w:val="28"/>
          <w:szCs w:val="28"/>
        </w:rPr>
        <w:t xml:space="preserve">4 </w:t>
      </w:r>
      <w:r w:rsidR="00E55A20">
        <w:rPr>
          <w:color w:val="FF0000"/>
          <w:sz w:val="28"/>
          <w:szCs w:val="28"/>
        </w:rPr>
        <w:t>008</w:t>
      </w:r>
      <w:r w:rsidR="00536100" w:rsidRPr="00CB0737">
        <w:rPr>
          <w:color w:val="FF0000"/>
          <w:sz w:val="28"/>
          <w:szCs w:val="28"/>
        </w:rPr>
        <w:t>;</w:t>
      </w:r>
    </w:p>
    <w:p w:rsidR="00C3185F" w:rsidRPr="001E45D1" w:rsidRDefault="00536100" w:rsidP="0044614D">
      <w:pPr>
        <w:spacing w:line="276" w:lineRule="auto"/>
        <w:jc w:val="both"/>
        <w:rPr>
          <w:b/>
          <w:sz w:val="28"/>
          <w:szCs w:val="28"/>
        </w:rPr>
      </w:pPr>
      <w:r w:rsidRPr="00CB0737">
        <w:rPr>
          <w:color w:val="FF0000"/>
          <w:sz w:val="28"/>
          <w:szCs w:val="28"/>
        </w:rPr>
        <w:t>e-mail:</w:t>
      </w:r>
      <w:proofErr w:type="spellStart"/>
      <w:r w:rsidR="00E55A20">
        <w:rPr>
          <w:color w:val="FF0000"/>
          <w:sz w:val="28"/>
          <w:szCs w:val="28"/>
        </w:rPr>
        <w:t>martina.jovanovic</w:t>
      </w:r>
      <w:proofErr w:type="spellEnd"/>
      <w:r w:rsidR="00E55A20">
        <w:rPr>
          <w:color w:val="FF0000"/>
          <w:sz w:val="28"/>
          <w:szCs w:val="28"/>
        </w:rPr>
        <w:t>@</w:t>
      </w:r>
      <w:proofErr w:type="spellStart"/>
      <w:r w:rsidR="00E55A20">
        <w:rPr>
          <w:color w:val="FF0000"/>
          <w:sz w:val="28"/>
          <w:szCs w:val="28"/>
        </w:rPr>
        <w:t>zagrebacka</w:t>
      </w:r>
      <w:proofErr w:type="spellEnd"/>
      <w:r w:rsidR="00E55A20">
        <w:rPr>
          <w:color w:val="FF0000"/>
          <w:sz w:val="28"/>
          <w:szCs w:val="28"/>
        </w:rPr>
        <w:t>-</w:t>
      </w:r>
      <w:proofErr w:type="spellStart"/>
      <w:r w:rsidR="00E55A20">
        <w:rPr>
          <w:color w:val="FF0000"/>
          <w:sz w:val="28"/>
          <w:szCs w:val="28"/>
        </w:rPr>
        <w:t>zupanija.hr</w:t>
      </w:r>
      <w:proofErr w:type="spellEnd"/>
      <w:r w:rsidR="00E55A20">
        <w:rPr>
          <w:color w:val="FF0000"/>
          <w:sz w:val="28"/>
          <w:szCs w:val="28"/>
        </w:rPr>
        <w:t>.</w:t>
      </w:r>
      <w:r w:rsidRPr="00CB0737">
        <w:rPr>
          <w:color w:val="FF0000"/>
          <w:sz w:val="28"/>
          <w:szCs w:val="28"/>
        </w:rPr>
        <w:t xml:space="preserve"> </w:t>
      </w:r>
      <w:r w:rsidRPr="0044614D">
        <w:rPr>
          <w:sz w:val="28"/>
          <w:szCs w:val="28"/>
        </w:rPr>
        <w:t xml:space="preserve">U tom slučaju </w:t>
      </w:r>
      <w:r w:rsidRPr="001E45D1">
        <w:rPr>
          <w:b/>
          <w:sz w:val="28"/>
          <w:szCs w:val="28"/>
        </w:rPr>
        <w:t>roditelj /staratelj podnosi zahtjev</w:t>
      </w:r>
      <w:r w:rsidRPr="0044614D">
        <w:rPr>
          <w:sz w:val="28"/>
          <w:szCs w:val="28"/>
        </w:rPr>
        <w:t xml:space="preserve"> u  </w:t>
      </w:r>
      <w:r w:rsidRPr="001E45D1">
        <w:rPr>
          <w:b/>
          <w:sz w:val="28"/>
          <w:szCs w:val="28"/>
        </w:rPr>
        <w:t>Ured državne uprave u Zagrebačkoj županiji</w:t>
      </w:r>
      <w:r w:rsidR="00737E60" w:rsidRPr="001E45D1">
        <w:rPr>
          <w:b/>
          <w:sz w:val="28"/>
          <w:szCs w:val="28"/>
        </w:rPr>
        <w:t xml:space="preserve"> najkasnije do 31.3.20</w:t>
      </w:r>
      <w:r w:rsidR="00CB0737">
        <w:rPr>
          <w:b/>
          <w:sz w:val="28"/>
          <w:szCs w:val="28"/>
        </w:rPr>
        <w:t>20</w:t>
      </w:r>
      <w:r w:rsidR="00737E60" w:rsidRPr="001E45D1">
        <w:rPr>
          <w:b/>
          <w:sz w:val="28"/>
          <w:szCs w:val="28"/>
        </w:rPr>
        <w:t xml:space="preserve">. </w:t>
      </w:r>
    </w:p>
    <w:p w:rsidR="008F4654" w:rsidRPr="0044614D" w:rsidRDefault="00737E60" w:rsidP="0044614D">
      <w:pPr>
        <w:spacing w:line="276" w:lineRule="auto"/>
        <w:jc w:val="both"/>
        <w:rPr>
          <w:sz w:val="28"/>
          <w:szCs w:val="28"/>
        </w:rPr>
      </w:pPr>
      <w:r w:rsidRPr="0044614D">
        <w:rPr>
          <w:sz w:val="28"/>
          <w:szCs w:val="28"/>
        </w:rPr>
        <w:t>Svome zahtjevu roditelj je dužan predočiti: rodni list i uvj</w:t>
      </w:r>
      <w:r w:rsidR="00C3185F" w:rsidRPr="0044614D">
        <w:rPr>
          <w:sz w:val="28"/>
          <w:szCs w:val="28"/>
        </w:rPr>
        <w:t>erenje o prebivalištu za dijete</w:t>
      </w:r>
      <w:r w:rsidRPr="0044614D">
        <w:rPr>
          <w:sz w:val="28"/>
          <w:szCs w:val="28"/>
        </w:rPr>
        <w:t xml:space="preserve"> te mišljenje stručnog tima predškolske ustanove o psihofizičkom stanju djeteta.</w:t>
      </w:r>
      <w:r w:rsidR="008F4654" w:rsidRPr="0044614D">
        <w:rPr>
          <w:sz w:val="28"/>
          <w:szCs w:val="28"/>
        </w:rPr>
        <w:t xml:space="preserve"> Obvezno se provodi i </w:t>
      </w:r>
      <w:r w:rsidR="008F4654" w:rsidRPr="00BA40A2">
        <w:rPr>
          <w:sz w:val="28"/>
          <w:szCs w:val="28"/>
        </w:rPr>
        <w:t>psihološ</w:t>
      </w:r>
      <w:r w:rsidR="003B75F6">
        <w:rPr>
          <w:sz w:val="28"/>
          <w:szCs w:val="28"/>
        </w:rPr>
        <w:t>ko testiranje u školi koju odredi Ured državne uprave u Zagrebačkoj županiji</w:t>
      </w:r>
      <w:r w:rsidR="008F4654" w:rsidRPr="0044614D">
        <w:rPr>
          <w:sz w:val="28"/>
          <w:szCs w:val="28"/>
        </w:rPr>
        <w:t xml:space="preserve">. </w:t>
      </w:r>
    </w:p>
    <w:p w:rsidR="008F4654" w:rsidRPr="0044614D" w:rsidRDefault="008F4654" w:rsidP="0044614D">
      <w:pPr>
        <w:spacing w:line="276" w:lineRule="auto"/>
        <w:jc w:val="both"/>
        <w:rPr>
          <w:sz w:val="28"/>
          <w:szCs w:val="28"/>
        </w:rPr>
      </w:pPr>
      <w:r w:rsidRPr="0044614D">
        <w:rPr>
          <w:sz w:val="28"/>
          <w:szCs w:val="28"/>
        </w:rPr>
        <w:t>Prijevremeni upis odobrit će se na temelju dokumentacije o rezultatima psihološkog testiranja i mišljenja Stručnog povjerenstva škole te mišljenja Stručnog povjerenstva Ureda državne uprave.</w:t>
      </w:r>
    </w:p>
    <w:p w:rsidR="00282452" w:rsidRPr="0044614D" w:rsidRDefault="00536100" w:rsidP="0044614D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4614D">
        <w:rPr>
          <w:sz w:val="28"/>
          <w:szCs w:val="28"/>
        </w:rPr>
        <w:br/>
      </w:r>
      <w:r w:rsidR="00282452" w:rsidRPr="0044614D">
        <w:rPr>
          <w:b/>
          <w:sz w:val="28"/>
          <w:szCs w:val="28"/>
          <w:u w:val="single"/>
        </w:rPr>
        <w:t>Utvrđivanje psihofizičkog stanja djece</w:t>
      </w:r>
    </w:p>
    <w:p w:rsidR="00282452" w:rsidRPr="0056233F" w:rsidRDefault="00536100" w:rsidP="0044614D">
      <w:pPr>
        <w:spacing w:line="276" w:lineRule="auto"/>
        <w:jc w:val="both"/>
        <w:rPr>
          <w:sz w:val="28"/>
          <w:szCs w:val="28"/>
        </w:rPr>
      </w:pPr>
      <w:r w:rsidRPr="0044614D">
        <w:rPr>
          <w:sz w:val="28"/>
          <w:szCs w:val="28"/>
        </w:rPr>
        <w:br/>
      </w:r>
      <w:r w:rsidR="00282452" w:rsidRPr="0044614D">
        <w:rPr>
          <w:sz w:val="28"/>
          <w:szCs w:val="28"/>
        </w:rPr>
        <w:t>Upis u prvi razred osnovne škole za školsku godinu 20</w:t>
      </w:r>
      <w:r w:rsidR="00CB0737">
        <w:rPr>
          <w:sz w:val="28"/>
          <w:szCs w:val="28"/>
        </w:rPr>
        <w:t>20</w:t>
      </w:r>
      <w:r w:rsidR="00282452" w:rsidRPr="0044614D">
        <w:rPr>
          <w:sz w:val="28"/>
          <w:szCs w:val="28"/>
        </w:rPr>
        <w:t>./202</w:t>
      </w:r>
      <w:r w:rsidR="00CB0737">
        <w:rPr>
          <w:sz w:val="28"/>
          <w:szCs w:val="28"/>
        </w:rPr>
        <w:t>1</w:t>
      </w:r>
      <w:r w:rsidR="00282452" w:rsidRPr="00BA40A2">
        <w:rPr>
          <w:b/>
          <w:sz w:val="28"/>
          <w:szCs w:val="28"/>
          <w:u w:val="single"/>
        </w:rPr>
        <w:t>. obavljat će se u Osnovnoj školi Velika Mlaka,</w:t>
      </w:r>
      <w:r w:rsidR="00282452" w:rsidRPr="0044614D">
        <w:rPr>
          <w:sz w:val="28"/>
          <w:szCs w:val="28"/>
        </w:rPr>
        <w:t xml:space="preserve"> Velika Mlaka, Brune Bušića 7,  </w:t>
      </w:r>
      <w:r w:rsidR="00282452" w:rsidRPr="00BA40A2">
        <w:rPr>
          <w:b/>
          <w:sz w:val="28"/>
          <w:szCs w:val="28"/>
        </w:rPr>
        <w:t xml:space="preserve">za djecu iz Velike Mlake i Velikog Polja i u područnoj školi </w:t>
      </w:r>
      <w:proofErr w:type="spellStart"/>
      <w:r w:rsidR="00282452" w:rsidRPr="00BA40A2">
        <w:rPr>
          <w:b/>
          <w:sz w:val="28"/>
          <w:szCs w:val="28"/>
        </w:rPr>
        <w:t>Mičevec</w:t>
      </w:r>
      <w:proofErr w:type="spellEnd"/>
      <w:r w:rsidR="00282452" w:rsidRPr="00BA40A2">
        <w:rPr>
          <w:b/>
          <w:sz w:val="28"/>
          <w:szCs w:val="28"/>
        </w:rPr>
        <w:t xml:space="preserve"> za djecu iz </w:t>
      </w:r>
      <w:proofErr w:type="spellStart"/>
      <w:r w:rsidR="00282452" w:rsidRPr="00BA40A2">
        <w:rPr>
          <w:b/>
          <w:sz w:val="28"/>
          <w:szCs w:val="28"/>
        </w:rPr>
        <w:t>Mičevca</w:t>
      </w:r>
      <w:proofErr w:type="spellEnd"/>
      <w:r w:rsidR="00282452" w:rsidRPr="0044614D">
        <w:rPr>
          <w:sz w:val="28"/>
          <w:szCs w:val="28"/>
        </w:rPr>
        <w:t xml:space="preserve"> (upisno područje prema mjestu prebivališta odnosno prijavljenog boravišta)</w:t>
      </w:r>
      <w:r w:rsidR="00BA40A2">
        <w:rPr>
          <w:sz w:val="28"/>
          <w:szCs w:val="28"/>
        </w:rPr>
        <w:t xml:space="preserve"> </w:t>
      </w:r>
      <w:r w:rsidR="00282452" w:rsidRPr="00BA40A2">
        <w:rPr>
          <w:b/>
          <w:sz w:val="28"/>
          <w:szCs w:val="28"/>
        </w:rPr>
        <w:t>prema pozivu Osnove škole Velika Mlaka</w:t>
      </w:r>
      <w:r w:rsidR="00BA40A2">
        <w:rPr>
          <w:b/>
          <w:sz w:val="28"/>
          <w:szCs w:val="28"/>
        </w:rPr>
        <w:t xml:space="preserve"> </w:t>
      </w:r>
      <w:r w:rsidR="00282452" w:rsidRPr="00BA40A2">
        <w:rPr>
          <w:b/>
          <w:sz w:val="28"/>
          <w:szCs w:val="28"/>
        </w:rPr>
        <w:t>koji</w:t>
      </w:r>
      <w:r w:rsidR="00BA40A2">
        <w:rPr>
          <w:b/>
          <w:sz w:val="28"/>
          <w:szCs w:val="28"/>
        </w:rPr>
        <w:t xml:space="preserve"> </w:t>
      </w:r>
      <w:r w:rsidR="00282452" w:rsidRPr="00BA40A2">
        <w:rPr>
          <w:b/>
          <w:sz w:val="28"/>
          <w:szCs w:val="28"/>
        </w:rPr>
        <w:t xml:space="preserve">će dobiti </w:t>
      </w:r>
      <w:r w:rsidR="00282452" w:rsidRPr="00BA40A2">
        <w:rPr>
          <w:b/>
          <w:sz w:val="28"/>
          <w:szCs w:val="28"/>
        </w:rPr>
        <w:lastRenderedPageBreak/>
        <w:t>pojedinačno</w:t>
      </w:r>
      <w:r w:rsidR="00282452" w:rsidRPr="00BA40A2">
        <w:rPr>
          <w:sz w:val="28"/>
          <w:szCs w:val="28"/>
        </w:rPr>
        <w:t xml:space="preserve"> </w:t>
      </w:r>
      <w:r w:rsidR="00282452" w:rsidRPr="00BA40A2">
        <w:rPr>
          <w:b/>
          <w:sz w:val="28"/>
          <w:szCs w:val="28"/>
        </w:rPr>
        <w:t>svaki roditelj</w:t>
      </w:r>
      <w:r w:rsidR="00282452" w:rsidRPr="00BA40A2">
        <w:rPr>
          <w:sz w:val="28"/>
          <w:szCs w:val="28"/>
        </w:rPr>
        <w:t xml:space="preserve"> (točan datum i vrijeme bit će na pisanom pozivu kojeg će roditelji/skrbnici dobiti poštom</w:t>
      </w:r>
      <w:r w:rsidR="00282452" w:rsidRPr="00BA40A2">
        <w:rPr>
          <w:b/>
          <w:sz w:val="28"/>
          <w:szCs w:val="28"/>
        </w:rPr>
        <w:t xml:space="preserve">). </w:t>
      </w:r>
      <w:r w:rsidR="00282452" w:rsidRPr="0056233F">
        <w:rPr>
          <w:sz w:val="28"/>
          <w:szCs w:val="28"/>
        </w:rPr>
        <w:t>Upisi će se obavljati tijekom svibnja 20</w:t>
      </w:r>
      <w:r w:rsidR="00CB0737">
        <w:rPr>
          <w:sz w:val="28"/>
          <w:szCs w:val="28"/>
        </w:rPr>
        <w:t>20</w:t>
      </w:r>
      <w:r w:rsidR="00282452" w:rsidRPr="0056233F">
        <w:rPr>
          <w:sz w:val="28"/>
          <w:szCs w:val="28"/>
        </w:rPr>
        <w:t xml:space="preserve">. </w:t>
      </w:r>
    </w:p>
    <w:p w:rsidR="00282452" w:rsidRPr="0044614D" w:rsidRDefault="00282452" w:rsidP="0044614D">
      <w:pPr>
        <w:spacing w:line="276" w:lineRule="auto"/>
        <w:jc w:val="both"/>
        <w:rPr>
          <w:sz w:val="28"/>
          <w:szCs w:val="28"/>
          <w:u w:val="single"/>
        </w:rPr>
      </w:pPr>
    </w:p>
    <w:p w:rsidR="00282452" w:rsidRPr="0056233F" w:rsidRDefault="00282452" w:rsidP="0044614D">
      <w:pPr>
        <w:spacing w:line="276" w:lineRule="auto"/>
        <w:jc w:val="both"/>
        <w:rPr>
          <w:i/>
          <w:sz w:val="28"/>
          <w:szCs w:val="28"/>
        </w:rPr>
      </w:pPr>
      <w:r w:rsidRPr="0056233F">
        <w:rPr>
          <w:b/>
          <w:sz w:val="28"/>
          <w:szCs w:val="28"/>
        </w:rPr>
        <w:t>Utvrđivanje psihofizičkog stanja djeteta provodi se isključivo u osnovnoj školi kojoj dijete pripada prema upisnom području (</w:t>
      </w:r>
      <w:r w:rsidRPr="0044614D">
        <w:rPr>
          <w:sz w:val="28"/>
          <w:szCs w:val="28"/>
        </w:rPr>
        <w:t>upisno područje prema mjestu prebivališta odnosno prijavljenog boravišta</w:t>
      </w:r>
      <w:r w:rsidR="0056233F">
        <w:rPr>
          <w:sz w:val="28"/>
          <w:szCs w:val="28"/>
        </w:rPr>
        <w:t xml:space="preserve">, </w:t>
      </w:r>
      <w:r w:rsidRPr="0056233F">
        <w:rPr>
          <w:i/>
          <w:sz w:val="28"/>
          <w:szCs w:val="28"/>
        </w:rPr>
        <w:t>čl.16. Zakona o odgoju i obrazovanju u osnovnoj i srednjoj školi).</w:t>
      </w:r>
    </w:p>
    <w:p w:rsidR="00282452" w:rsidRPr="0044614D" w:rsidRDefault="00282452" w:rsidP="0044614D">
      <w:pPr>
        <w:spacing w:line="276" w:lineRule="auto"/>
        <w:jc w:val="both"/>
        <w:rPr>
          <w:sz w:val="28"/>
          <w:szCs w:val="28"/>
          <w:u w:val="single"/>
        </w:rPr>
      </w:pPr>
    </w:p>
    <w:p w:rsidR="00B66C6E" w:rsidRPr="006154D9" w:rsidRDefault="0056233F" w:rsidP="004461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Za</w:t>
      </w:r>
      <w:r w:rsidR="0009711A" w:rsidRPr="0044614D">
        <w:rPr>
          <w:sz w:val="28"/>
          <w:szCs w:val="28"/>
        </w:rPr>
        <w:t xml:space="preserve"> upis u prvi razred OŠ obvezno je utvrđivanje psihofizičkog stanja djeteta koje će provesti Zavod za javno zdravstvo Zagrebačke županije, Služba za školsku medicinu, </w:t>
      </w:r>
      <w:r w:rsidR="0009711A" w:rsidRPr="0056233F">
        <w:rPr>
          <w:sz w:val="28"/>
          <w:szCs w:val="28"/>
        </w:rPr>
        <w:t xml:space="preserve">dr. </w:t>
      </w:r>
      <w:r w:rsidR="00CB0737">
        <w:rPr>
          <w:sz w:val="28"/>
          <w:szCs w:val="28"/>
        </w:rPr>
        <w:t>Mate</w:t>
      </w:r>
      <w:r w:rsidR="006154D9">
        <w:rPr>
          <w:sz w:val="28"/>
          <w:szCs w:val="28"/>
        </w:rPr>
        <w:t>j</w:t>
      </w:r>
      <w:r w:rsidR="00CB0737">
        <w:rPr>
          <w:sz w:val="28"/>
          <w:szCs w:val="28"/>
        </w:rPr>
        <w:t xml:space="preserve">a </w:t>
      </w:r>
      <w:proofErr w:type="spellStart"/>
      <w:r w:rsidR="00CB0737">
        <w:rPr>
          <w:sz w:val="28"/>
          <w:szCs w:val="28"/>
        </w:rPr>
        <w:t>Kopsa</w:t>
      </w:r>
      <w:proofErr w:type="spellEnd"/>
      <w:r w:rsidR="00CB0737">
        <w:rPr>
          <w:sz w:val="28"/>
          <w:szCs w:val="28"/>
        </w:rPr>
        <w:t xml:space="preserve"> </w:t>
      </w:r>
      <w:proofErr w:type="spellStart"/>
      <w:r w:rsidR="00CB0737">
        <w:rPr>
          <w:sz w:val="28"/>
          <w:szCs w:val="28"/>
        </w:rPr>
        <w:t>Sobota</w:t>
      </w:r>
      <w:proofErr w:type="spellEnd"/>
      <w:r>
        <w:rPr>
          <w:sz w:val="28"/>
          <w:szCs w:val="28"/>
        </w:rPr>
        <w:t xml:space="preserve"> </w:t>
      </w:r>
      <w:r w:rsidR="00B66C6E" w:rsidRPr="0044614D">
        <w:rPr>
          <w:sz w:val="28"/>
          <w:szCs w:val="28"/>
        </w:rPr>
        <w:t> (</w:t>
      </w:r>
      <w:r w:rsidR="0009711A" w:rsidRPr="0044614D">
        <w:rPr>
          <w:sz w:val="28"/>
          <w:szCs w:val="28"/>
        </w:rPr>
        <w:t>Dom zdravlja Velika Gorica, Škol</w:t>
      </w:r>
      <w:r w:rsidR="00B66C6E" w:rsidRPr="0044614D">
        <w:rPr>
          <w:sz w:val="28"/>
          <w:szCs w:val="28"/>
        </w:rPr>
        <w:t xml:space="preserve">ska ambulanta, </w:t>
      </w:r>
      <w:proofErr w:type="spellStart"/>
      <w:r w:rsidR="00B66C6E" w:rsidRPr="0044614D">
        <w:rPr>
          <w:sz w:val="28"/>
          <w:szCs w:val="28"/>
        </w:rPr>
        <w:t>tel</w:t>
      </w:r>
      <w:proofErr w:type="spellEnd"/>
      <w:r w:rsidR="00B66C6E" w:rsidRPr="0044614D">
        <w:rPr>
          <w:sz w:val="28"/>
          <w:szCs w:val="28"/>
        </w:rPr>
        <w:t>: 6227-555 )</w:t>
      </w:r>
      <w:bookmarkStart w:id="0" w:name="_GoBack"/>
      <w:bookmarkEnd w:id="0"/>
      <w:r w:rsidR="00B66C6E" w:rsidRPr="0044614D">
        <w:rPr>
          <w:sz w:val="28"/>
          <w:szCs w:val="28"/>
        </w:rPr>
        <w:t xml:space="preserve">. </w:t>
      </w:r>
      <w:r w:rsidR="0009711A" w:rsidRPr="0056233F">
        <w:rPr>
          <w:b/>
          <w:sz w:val="28"/>
          <w:szCs w:val="28"/>
        </w:rPr>
        <w:t xml:space="preserve">Narudžbe za upis vrše </w:t>
      </w:r>
      <w:r w:rsidR="00F820C3" w:rsidRPr="0056233F">
        <w:rPr>
          <w:b/>
          <w:sz w:val="28"/>
          <w:szCs w:val="28"/>
        </w:rPr>
        <w:t xml:space="preserve">se </w:t>
      </w:r>
      <w:r w:rsidR="0009711A" w:rsidRPr="0056233F">
        <w:rPr>
          <w:b/>
          <w:sz w:val="28"/>
          <w:szCs w:val="28"/>
        </w:rPr>
        <w:t>osobno</w:t>
      </w:r>
      <w:r w:rsidR="0009711A" w:rsidRPr="0044614D">
        <w:rPr>
          <w:sz w:val="28"/>
          <w:szCs w:val="28"/>
        </w:rPr>
        <w:t xml:space="preserve"> u ambulanti</w:t>
      </w:r>
      <w:r w:rsidR="00F820C3">
        <w:rPr>
          <w:sz w:val="28"/>
          <w:szCs w:val="28"/>
        </w:rPr>
        <w:t>,</w:t>
      </w:r>
      <w:r w:rsidR="0009711A" w:rsidRPr="0044614D">
        <w:rPr>
          <w:sz w:val="28"/>
          <w:szCs w:val="28"/>
        </w:rPr>
        <w:t xml:space="preserve"> parne datume 8-12 h, a neparne datume 14-18 h počevši </w:t>
      </w:r>
      <w:r w:rsidR="0009711A" w:rsidRPr="006154D9">
        <w:rPr>
          <w:sz w:val="28"/>
          <w:szCs w:val="28"/>
        </w:rPr>
        <w:t xml:space="preserve">od </w:t>
      </w:r>
      <w:r w:rsidR="0064177E" w:rsidRPr="006154D9">
        <w:rPr>
          <w:sz w:val="28"/>
          <w:szCs w:val="28"/>
        </w:rPr>
        <w:t>16</w:t>
      </w:r>
      <w:r w:rsidR="0009711A" w:rsidRPr="006154D9">
        <w:rPr>
          <w:sz w:val="28"/>
          <w:szCs w:val="28"/>
        </w:rPr>
        <w:t>.3.20</w:t>
      </w:r>
      <w:r w:rsidR="00CB0737" w:rsidRPr="006154D9">
        <w:rPr>
          <w:sz w:val="28"/>
          <w:szCs w:val="28"/>
        </w:rPr>
        <w:t>20</w:t>
      </w:r>
      <w:r w:rsidR="0009711A" w:rsidRPr="006154D9">
        <w:rPr>
          <w:sz w:val="28"/>
          <w:szCs w:val="28"/>
        </w:rPr>
        <w:t>. </w:t>
      </w:r>
    </w:p>
    <w:p w:rsidR="0009711A" w:rsidRPr="0044614D" w:rsidRDefault="0009711A" w:rsidP="0044614D">
      <w:pPr>
        <w:spacing w:line="276" w:lineRule="auto"/>
        <w:jc w:val="both"/>
        <w:rPr>
          <w:sz w:val="28"/>
          <w:szCs w:val="28"/>
        </w:rPr>
      </w:pPr>
      <w:r w:rsidRPr="0044614D">
        <w:rPr>
          <w:sz w:val="28"/>
          <w:szCs w:val="28"/>
        </w:rPr>
        <w:t>Pregled pred upis u prvi razred obavljaju </w:t>
      </w:r>
      <w:r w:rsidRPr="0044614D">
        <w:rPr>
          <w:bCs/>
          <w:sz w:val="28"/>
          <w:szCs w:val="28"/>
          <w:u w:val="single"/>
        </w:rPr>
        <w:t>SVA djeca koja imaju prebivalište u upisnom području Velike Mlake</w:t>
      </w:r>
      <w:r w:rsidRPr="0044614D">
        <w:rPr>
          <w:sz w:val="28"/>
          <w:szCs w:val="28"/>
          <w:u w:val="single"/>
        </w:rPr>
        <w:t xml:space="preserve"> (V</w:t>
      </w:r>
      <w:r w:rsidRPr="0044614D">
        <w:rPr>
          <w:sz w:val="28"/>
          <w:szCs w:val="28"/>
        </w:rPr>
        <w:t xml:space="preserve">elika Mlaka, Veliko Polje, </w:t>
      </w:r>
      <w:proofErr w:type="spellStart"/>
      <w:r w:rsidRPr="0044614D">
        <w:rPr>
          <w:sz w:val="28"/>
          <w:szCs w:val="28"/>
        </w:rPr>
        <w:t>Mičevec</w:t>
      </w:r>
      <w:proofErr w:type="spellEnd"/>
      <w:r w:rsidRPr="0044614D">
        <w:rPr>
          <w:sz w:val="28"/>
          <w:szCs w:val="28"/>
        </w:rPr>
        <w:t>).</w:t>
      </w:r>
    </w:p>
    <w:p w:rsidR="00282452" w:rsidRPr="0044614D" w:rsidRDefault="00282452" w:rsidP="0044614D">
      <w:pPr>
        <w:spacing w:line="276" w:lineRule="auto"/>
        <w:jc w:val="both"/>
        <w:rPr>
          <w:sz w:val="28"/>
          <w:szCs w:val="28"/>
        </w:rPr>
      </w:pPr>
    </w:p>
    <w:p w:rsidR="00282452" w:rsidRPr="0044614D" w:rsidRDefault="00282452" w:rsidP="0044614D">
      <w:pPr>
        <w:spacing w:line="276" w:lineRule="auto"/>
        <w:jc w:val="both"/>
        <w:rPr>
          <w:sz w:val="28"/>
          <w:szCs w:val="28"/>
        </w:rPr>
      </w:pPr>
      <w:r w:rsidRPr="0044614D">
        <w:rPr>
          <w:sz w:val="28"/>
          <w:szCs w:val="28"/>
        </w:rPr>
        <w:t>U slučaju da dijete nije bilo na popisu školskih obveznika te roditelji/skrbnici nisu dobili poziv za pregled, roditelj/skrbnik je dužan izvršiti prijavu za upis u osnovnoj školi kojoj dijete pripada prema upisnom području (na temelju prebivališta ili prijavljenog boravišta)</w:t>
      </w:r>
    </w:p>
    <w:p w:rsidR="00C13DD2" w:rsidRPr="0044614D" w:rsidRDefault="00C13DD2" w:rsidP="0044614D">
      <w:pPr>
        <w:spacing w:line="276" w:lineRule="auto"/>
        <w:jc w:val="both"/>
        <w:rPr>
          <w:sz w:val="28"/>
          <w:szCs w:val="28"/>
        </w:rPr>
      </w:pPr>
    </w:p>
    <w:p w:rsidR="00C13DD2" w:rsidRPr="0044614D" w:rsidRDefault="00C13DD2" w:rsidP="0044614D">
      <w:pPr>
        <w:spacing w:line="276" w:lineRule="auto"/>
        <w:jc w:val="both"/>
        <w:rPr>
          <w:sz w:val="28"/>
          <w:szCs w:val="28"/>
        </w:rPr>
      </w:pPr>
      <w:r w:rsidRPr="0044614D">
        <w:rPr>
          <w:sz w:val="28"/>
          <w:szCs w:val="28"/>
        </w:rPr>
        <w:t>U slučaju da dijete ne može pristupiti utvrđivanju psihofizičkog stanja u vremenu koje je utvrđeno, roditelj/skrbnik je dužan o tome obavijestiti Školu koja će utvrditi drugo odgovarajuće vrijeme.</w:t>
      </w:r>
    </w:p>
    <w:p w:rsidR="003523B6" w:rsidRPr="0044614D" w:rsidRDefault="003523B6" w:rsidP="0044614D">
      <w:pPr>
        <w:spacing w:line="276" w:lineRule="auto"/>
        <w:jc w:val="both"/>
        <w:rPr>
          <w:sz w:val="28"/>
          <w:szCs w:val="28"/>
          <w:u w:val="single"/>
        </w:rPr>
      </w:pPr>
    </w:p>
    <w:p w:rsidR="003523B6" w:rsidRPr="0044614D" w:rsidRDefault="003523B6" w:rsidP="0044614D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4614D">
        <w:rPr>
          <w:b/>
          <w:sz w:val="28"/>
          <w:szCs w:val="28"/>
          <w:u w:val="single"/>
        </w:rPr>
        <w:t>Odgoda upisa</w:t>
      </w:r>
    </w:p>
    <w:p w:rsidR="00135BD9" w:rsidRPr="0044614D" w:rsidRDefault="00135BD9" w:rsidP="0044614D">
      <w:pPr>
        <w:pStyle w:val="StandardWeb"/>
        <w:shd w:val="clear" w:color="auto" w:fill="FFFFFF"/>
        <w:spacing w:after="360" w:afterAutospacing="0" w:line="276" w:lineRule="auto"/>
        <w:jc w:val="both"/>
        <w:rPr>
          <w:sz w:val="28"/>
          <w:szCs w:val="28"/>
        </w:rPr>
      </w:pPr>
      <w:r w:rsidRPr="0044614D">
        <w:rPr>
          <w:sz w:val="28"/>
          <w:szCs w:val="28"/>
        </w:rPr>
        <w:t>Stručno povjerenstvo škole može predložiti Službi Ureda državne uprave odgodu upisa u prvi razred osnovne škole:</w:t>
      </w:r>
    </w:p>
    <w:p w:rsidR="00135BD9" w:rsidRPr="0044614D" w:rsidRDefault="00135BD9" w:rsidP="0044614D">
      <w:pPr>
        <w:pStyle w:val="StandardWeb"/>
        <w:shd w:val="clear" w:color="auto" w:fill="FFFFFF"/>
        <w:spacing w:after="360" w:afterAutospacing="0" w:line="276" w:lineRule="auto"/>
        <w:jc w:val="both"/>
        <w:rPr>
          <w:sz w:val="28"/>
          <w:szCs w:val="28"/>
        </w:rPr>
      </w:pPr>
      <w:r w:rsidRPr="0044614D">
        <w:rPr>
          <w:sz w:val="28"/>
          <w:szCs w:val="28"/>
        </w:rPr>
        <w:t xml:space="preserve">– ako procijeni na temelju neposrednoga pregleda i dostavljene dokumentacije o psihofizičkom stanju djeteta da bi odgoda upisa pozitivno utjecala </w:t>
      </w:r>
      <w:r w:rsidR="00F820C3">
        <w:rPr>
          <w:sz w:val="28"/>
          <w:szCs w:val="28"/>
        </w:rPr>
        <w:t>na djetetov psihofizički razvoj</w:t>
      </w:r>
    </w:p>
    <w:p w:rsidR="00135BD9" w:rsidRPr="0044614D" w:rsidRDefault="00135BD9" w:rsidP="0044614D">
      <w:pPr>
        <w:pStyle w:val="StandardWeb"/>
        <w:shd w:val="clear" w:color="auto" w:fill="FFFFFF"/>
        <w:spacing w:after="360" w:afterAutospacing="0" w:line="276" w:lineRule="auto"/>
        <w:jc w:val="both"/>
        <w:rPr>
          <w:sz w:val="28"/>
          <w:szCs w:val="28"/>
        </w:rPr>
      </w:pPr>
      <w:r w:rsidRPr="0044614D">
        <w:rPr>
          <w:sz w:val="28"/>
          <w:szCs w:val="28"/>
        </w:rPr>
        <w:t xml:space="preserve">– ako se dijete nalazi ili će se početkom nastavne godine nalaziti na liječenju ili rehabilitaciji u zdravstvenoj ustanovi u trajanju duljem od mjesec dana, ali samo u slučaju da u zdravstvenoj ustanovi u kojoj će se dijete liječiti/rehabilitirati nije </w:t>
      </w:r>
      <w:r w:rsidRPr="0044614D">
        <w:rPr>
          <w:sz w:val="28"/>
          <w:szCs w:val="28"/>
        </w:rPr>
        <w:lastRenderedPageBreak/>
        <w:t>organizirana nastava ili ako je dijete uključeno u rehabilitacijske postupke koji će prema procjeni stručnjaka značajno utjecati na njegov psihofizički razvoj.</w:t>
      </w:r>
    </w:p>
    <w:p w:rsidR="00135BD9" w:rsidRPr="0044614D" w:rsidRDefault="00135BD9" w:rsidP="0044614D">
      <w:pPr>
        <w:pStyle w:val="StandardWeb"/>
        <w:shd w:val="clear" w:color="auto" w:fill="FFFFFF"/>
        <w:spacing w:after="360" w:afterAutospacing="0" w:line="276" w:lineRule="auto"/>
        <w:jc w:val="both"/>
        <w:rPr>
          <w:i/>
          <w:sz w:val="28"/>
          <w:szCs w:val="28"/>
          <w:u w:val="single"/>
        </w:rPr>
      </w:pPr>
      <w:r w:rsidRPr="0044614D">
        <w:rPr>
          <w:rStyle w:val="Istaknuto"/>
          <w:b/>
          <w:bCs/>
          <w:i w:val="0"/>
          <w:sz w:val="28"/>
          <w:szCs w:val="28"/>
          <w:u w:val="single"/>
        </w:rPr>
        <w:t>Privremeno oslobađanje djeteta od upisa</w:t>
      </w:r>
    </w:p>
    <w:p w:rsidR="00135BD9" w:rsidRPr="0044614D" w:rsidRDefault="00135BD9" w:rsidP="0044614D">
      <w:pPr>
        <w:pStyle w:val="StandardWeb"/>
        <w:shd w:val="clear" w:color="auto" w:fill="FFFFFF"/>
        <w:spacing w:after="360" w:afterAutospacing="0" w:line="276" w:lineRule="auto"/>
        <w:jc w:val="both"/>
        <w:rPr>
          <w:sz w:val="28"/>
          <w:szCs w:val="28"/>
        </w:rPr>
      </w:pPr>
      <w:r w:rsidRPr="0044614D">
        <w:rPr>
          <w:sz w:val="28"/>
          <w:szCs w:val="28"/>
        </w:rPr>
        <w:t>Privremeno oslobađanje djeteta od upisa u prvi razred osnovne škole ostvaruje dijete kojemu je zdravlje teško oštećeno ili ima višestruke teškoće. Zahtjev za privremeno oslobađanje od upisa u prvi razred osnovne škole Uredu podnosi roditelj djeteta – </w:t>
      </w:r>
      <w:hyperlink r:id="rId5" w:history="1">
        <w:r w:rsidRPr="0044614D">
          <w:rPr>
            <w:rStyle w:val="Istaknuto"/>
            <w:sz w:val="28"/>
            <w:szCs w:val="28"/>
            <w:u w:val="single"/>
          </w:rPr>
          <w:t>Obrazac 6. </w:t>
        </w:r>
      </w:hyperlink>
      <w:hyperlink r:id="rId6" w:history="1">
        <w:r w:rsidRPr="0044614D">
          <w:rPr>
            <w:rStyle w:val="Istaknuto"/>
            <w:b/>
            <w:bCs/>
            <w:sz w:val="28"/>
            <w:szCs w:val="28"/>
            <w:u w:val="single"/>
          </w:rPr>
          <w:t>Zahtjev za utvrđivanje psihofizičkog stanja djeteta</w:t>
        </w:r>
      </w:hyperlink>
      <w:r w:rsidRPr="0044614D">
        <w:rPr>
          <w:rStyle w:val="Istaknuto"/>
          <w:b/>
          <w:bCs/>
          <w:sz w:val="28"/>
          <w:szCs w:val="28"/>
        </w:rPr>
        <w:t>.</w:t>
      </w:r>
      <w:r w:rsidRPr="0044614D">
        <w:rPr>
          <w:sz w:val="28"/>
          <w:szCs w:val="28"/>
        </w:rPr>
        <w:t>  Osim zahtjeva roditelj obvezno dostavlja medicinsku dokumentaciju o zdravstvenom i razvojnom stanju djeteta te nalaz, odnosno mišljenje jedinstvenog tijela vještačenja.</w:t>
      </w:r>
    </w:p>
    <w:p w:rsidR="00536100" w:rsidRDefault="00536100" w:rsidP="0044614D">
      <w:pPr>
        <w:spacing w:line="276" w:lineRule="auto"/>
        <w:jc w:val="both"/>
        <w:rPr>
          <w:bCs/>
          <w:sz w:val="28"/>
          <w:szCs w:val="28"/>
        </w:rPr>
      </w:pPr>
      <w:r w:rsidRPr="0044614D">
        <w:rPr>
          <w:sz w:val="28"/>
          <w:szCs w:val="28"/>
        </w:rPr>
        <w:br/>
      </w:r>
      <w:r w:rsidRPr="0044614D">
        <w:rPr>
          <w:bCs/>
          <w:sz w:val="28"/>
          <w:szCs w:val="28"/>
        </w:rPr>
        <w:t>Informacije o upisu</w:t>
      </w:r>
      <w:r w:rsidR="00F820C3">
        <w:rPr>
          <w:bCs/>
          <w:sz w:val="28"/>
          <w:szCs w:val="28"/>
        </w:rPr>
        <w:t xml:space="preserve"> u prvi razred </w:t>
      </w:r>
      <w:r w:rsidRPr="0044614D">
        <w:rPr>
          <w:bCs/>
          <w:sz w:val="28"/>
          <w:szCs w:val="28"/>
        </w:rPr>
        <w:t>roditelji mogu dobiti u O</w:t>
      </w:r>
      <w:r w:rsidR="00F820C3">
        <w:rPr>
          <w:bCs/>
          <w:sz w:val="28"/>
          <w:szCs w:val="28"/>
        </w:rPr>
        <w:t>snovnoj školi</w:t>
      </w:r>
      <w:r w:rsidRPr="0044614D">
        <w:rPr>
          <w:bCs/>
          <w:sz w:val="28"/>
          <w:szCs w:val="28"/>
        </w:rPr>
        <w:t xml:space="preserve"> Velika Mlaka:</w:t>
      </w:r>
    </w:p>
    <w:p w:rsidR="002B14D6" w:rsidRDefault="002B14D6" w:rsidP="0044614D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484E7" wp14:editId="04EB7115">
                <wp:simplePos x="0" y="0"/>
                <wp:positionH relativeFrom="column">
                  <wp:posOffset>1319530</wp:posOffset>
                </wp:positionH>
                <wp:positionV relativeFrom="paragraph">
                  <wp:posOffset>53340</wp:posOffset>
                </wp:positionV>
                <wp:extent cx="3362325" cy="1943100"/>
                <wp:effectExtent l="0" t="0" r="28575" b="1905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943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4D6" w:rsidRPr="00605F77" w:rsidRDefault="002B14D6" w:rsidP="002B14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5F77">
                              <w:rPr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605F77">
                              <w:rPr>
                                <w:sz w:val="28"/>
                                <w:szCs w:val="28"/>
                              </w:rPr>
                              <w:t xml:space="preserve"> 6235 606</w:t>
                            </w:r>
                          </w:p>
                          <w:p w:rsidR="002B14D6" w:rsidRPr="00605F77" w:rsidRDefault="002B14D6" w:rsidP="002B14D6">
                            <w:pPr>
                              <w:jc w:val="center"/>
                            </w:pPr>
                            <w:r w:rsidRPr="00605F77">
                              <w:sym w:font="Wingdings" w:char="F038"/>
                            </w:r>
                            <w:r w:rsidRPr="00605F77">
                              <w:t xml:space="preserve"> os.velika.mlaka1@</w:t>
                            </w:r>
                            <w:proofErr w:type="spellStart"/>
                            <w:r w:rsidRPr="00605F77">
                              <w:t>zg.t</w:t>
                            </w:r>
                            <w:proofErr w:type="spellEnd"/>
                            <w:r w:rsidRPr="00605F77">
                              <w:t>-</w:t>
                            </w:r>
                            <w:proofErr w:type="spellStart"/>
                            <w:r w:rsidRPr="00605F77">
                              <w:t>com.hr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" o:spid="_x0000_s1026" style="position:absolute;left:0;text-align:left;margin-left:103.9pt;margin-top:4.2pt;width:264.7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" fillcolor="white [3201]" strokecolor="black [3200]" strokeweight="2pt">
                <v:textbox>
                  <w:txbxContent>
                    <w:p w:rsidR="002B14D6" w:rsidRPr="00605F77" w:rsidRDefault="002B14D6" w:rsidP="002B14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05F77">
                        <w:rPr>
                          <w:sz w:val="28"/>
                          <w:szCs w:val="28"/>
                        </w:rPr>
                        <w:sym w:font="Wingdings" w:char="F028"/>
                      </w:r>
                      <w:r w:rsidRPr="00605F77">
                        <w:rPr>
                          <w:sz w:val="28"/>
                          <w:szCs w:val="28"/>
                        </w:rPr>
                        <w:t xml:space="preserve"> 6235 606</w:t>
                      </w:r>
                    </w:p>
                    <w:p w:rsidR="002B14D6" w:rsidRPr="00605F77" w:rsidRDefault="002B14D6" w:rsidP="002B14D6">
                      <w:pPr>
                        <w:jc w:val="center"/>
                      </w:pPr>
                      <w:r w:rsidRPr="00605F77">
                        <w:sym w:font="Wingdings" w:char="F038"/>
                      </w:r>
                      <w:r w:rsidRPr="00605F77">
                        <w:t xml:space="preserve"> os.velika.mlaka1@</w:t>
                      </w:r>
                      <w:proofErr w:type="spellStart"/>
                      <w:r w:rsidRPr="00605F77">
                        <w:t>zg.t</w:t>
                      </w:r>
                      <w:proofErr w:type="spellEnd"/>
                      <w:r w:rsidRPr="00605F77">
                        <w:t>-</w:t>
                      </w:r>
                      <w:proofErr w:type="spellStart"/>
                      <w:r w:rsidRPr="00605F77">
                        <w:t>com.hr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2B14D6" w:rsidRDefault="002B14D6" w:rsidP="0044614D">
      <w:pPr>
        <w:spacing w:line="276" w:lineRule="auto"/>
        <w:jc w:val="both"/>
        <w:rPr>
          <w:bCs/>
          <w:sz w:val="28"/>
          <w:szCs w:val="28"/>
        </w:rPr>
      </w:pPr>
    </w:p>
    <w:p w:rsidR="002B14D6" w:rsidRDefault="002B14D6" w:rsidP="0044614D">
      <w:pPr>
        <w:spacing w:line="276" w:lineRule="auto"/>
        <w:jc w:val="both"/>
        <w:rPr>
          <w:bCs/>
          <w:sz w:val="28"/>
          <w:szCs w:val="28"/>
        </w:rPr>
      </w:pPr>
    </w:p>
    <w:p w:rsidR="002B14D6" w:rsidRDefault="002B14D6" w:rsidP="0044614D">
      <w:pPr>
        <w:spacing w:line="276" w:lineRule="auto"/>
        <w:jc w:val="both"/>
        <w:rPr>
          <w:bCs/>
          <w:sz w:val="28"/>
          <w:szCs w:val="28"/>
        </w:rPr>
      </w:pPr>
    </w:p>
    <w:p w:rsidR="002B14D6" w:rsidRPr="0044614D" w:rsidRDefault="002B14D6" w:rsidP="0044614D">
      <w:pPr>
        <w:spacing w:line="276" w:lineRule="auto"/>
        <w:jc w:val="both"/>
        <w:rPr>
          <w:bCs/>
          <w:sz w:val="28"/>
          <w:szCs w:val="28"/>
        </w:rPr>
      </w:pPr>
    </w:p>
    <w:p w:rsidR="00536100" w:rsidRPr="0044614D" w:rsidRDefault="00536100" w:rsidP="0044614D">
      <w:pPr>
        <w:spacing w:line="276" w:lineRule="auto"/>
        <w:jc w:val="both"/>
        <w:rPr>
          <w:bCs/>
          <w:sz w:val="28"/>
          <w:szCs w:val="28"/>
        </w:rPr>
      </w:pPr>
    </w:p>
    <w:p w:rsidR="00536100" w:rsidRDefault="00536100" w:rsidP="0044614D">
      <w:pPr>
        <w:spacing w:line="276" w:lineRule="auto"/>
        <w:jc w:val="both"/>
        <w:rPr>
          <w:bCs/>
          <w:sz w:val="28"/>
          <w:szCs w:val="28"/>
        </w:rPr>
      </w:pPr>
    </w:p>
    <w:p w:rsidR="002B14D6" w:rsidRDefault="002B14D6" w:rsidP="0044614D">
      <w:pPr>
        <w:spacing w:line="276" w:lineRule="auto"/>
        <w:jc w:val="both"/>
        <w:rPr>
          <w:bCs/>
          <w:sz w:val="28"/>
          <w:szCs w:val="28"/>
        </w:rPr>
      </w:pPr>
    </w:p>
    <w:p w:rsidR="002B14D6" w:rsidRDefault="002B14D6" w:rsidP="0044614D">
      <w:pPr>
        <w:spacing w:line="276" w:lineRule="auto"/>
        <w:jc w:val="both"/>
        <w:rPr>
          <w:bCs/>
          <w:sz w:val="28"/>
          <w:szCs w:val="28"/>
        </w:rPr>
      </w:pPr>
    </w:p>
    <w:p w:rsidR="00465DAD" w:rsidRDefault="00465DAD" w:rsidP="0044614D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A8380" wp14:editId="7793AF72">
                <wp:simplePos x="0" y="0"/>
                <wp:positionH relativeFrom="column">
                  <wp:posOffset>776605</wp:posOffset>
                </wp:positionH>
                <wp:positionV relativeFrom="paragraph">
                  <wp:posOffset>128270</wp:posOffset>
                </wp:positionV>
                <wp:extent cx="3819525" cy="1419225"/>
                <wp:effectExtent l="0" t="0" r="28575" b="28575"/>
                <wp:wrapNone/>
                <wp:docPr id="2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141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4D6" w:rsidRPr="0044614D" w:rsidRDefault="00605F77" w:rsidP="002B14D6">
                            <w:pPr>
                              <w:spacing w:line="276" w:lineRule="auto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2B14D6" w:rsidRPr="0044614D">
                              <w:rPr>
                                <w:bCs/>
                                <w:sz w:val="28"/>
                                <w:szCs w:val="28"/>
                              </w:rPr>
                              <w:t>Pedagoginja</w:t>
                            </w:r>
                            <w:r w:rsidR="002B14D6">
                              <w:rPr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2B14D6" w:rsidRPr="0044614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Mihaela </w:t>
                            </w:r>
                            <w:proofErr w:type="spellStart"/>
                            <w:r w:rsidR="002B14D6" w:rsidRPr="0044614D">
                              <w:rPr>
                                <w:bCs/>
                                <w:sz w:val="28"/>
                                <w:szCs w:val="28"/>
                              </w:rPr>
                              <w:t>Tomašić</w:t>
                            </w:r>
                            <w:proofErr w:type="spellEnd"/>
                          </w:p>
                          <w:p w:rsidR="002B14D6" w:rsidRDefault="00605F77" w:rsidP="002B14D6">
                            <w:pPr>
                              <w:jc w:val="center"/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14D6" w:rsidRPr="0044614D">
                              <w:rPr>
                                <w:bCs/>
                                <w:sz w:val="28"/>
                                <w:szCs w:val="28"/>
                              </w:rPr>
                              <w:t>Socijalna pedagoginja</w:t>
                            </w:r>
                            <w:r w:rsidR="002B14D6">
                              <w:rPr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2B14D6" w:rsidRPr="0044614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Adriana Vu</w:t>
                            </w:r>
                            <w:r w:rsidR="002B14D6">
                              <w:rPr>
                                <w:bCs/>
                                <w:sz w:val="28"/>
                                <w:szCs w:val="28"/>
                              </w:rPr>
                              <w:t>četić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2" o:spid="_x0000_s1027" style="position:absolute;left:0;text-align:left;margin-left:61.15pt;margin-top:10.1pt;width:300.7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" fillcolor="white [3201]" strokecolor="#c0504d [3205]" strokeweight="2pt">
                <v:textbox>
                  <w:txbxContent>
                    <w:p w:rsidR="002B14D6" w:rsidRPr="0044614D" w:rsidRDefault="00605F77" w:rsidP="002B14D6">
                      <w:pPr>
                        <w:spacing w:line="276" w:lineRule="auto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 w:rsidR="002B14D6" w:rsidRPr="0044614D">
                        <w:rPr>
                          <w:bCs/>
                          <w:sz w:val="28"/>
                          <w:szCs w:val="28"/>
                        </w:rPr>
                        <w:t>Pedagoginja</w:t>
                      </w:r>
                      <w:r w:rsidR="002B14D6">
                        <w:rPr>
                          <w:bCs/>
                          <w:sz w:val="28"/>
                          <w:szCs w:val="28"/>
                        </w:rPr>
                        <w:t>:</w:t>
                      </w:r>
                      <w:r w:rsidR="002B14D6" w:rsidRPr="0044614D">
                        <w:rPr>
                          <w:bCs/>
                          <w:sz w:val="28"/>
                          <w:szCs w:val="28"/>
                        </w:rPr>
                        <w:t xml:space="preserve"> Mihaela </w:t>
                      </w:r>
                      <w:proofErr w:type="spellStart"/>
                      <w:r w:rsidR="002B14D6" w:rsidRPr="0044614D">
                        <w:rPr>
                          <w:bCs/>
                          <w:sz w:val="28"/>
                          <w:szCs w:val="28"/>
                        </w:rPr>
                        <w:t>Tomašić</w:t>
                      </w:r>
                      <w:proofErr w:type="spellEnd"/>
                    </w:p>
                    <w:p w:rsidR="002B14D6" w:rsidRDefault="00605F77" w:rsidP="002B14D6">
                      <w:pPr>
                        <w:jc w:val="center"/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="002B14D6" w:rsidRPr="0044614D">
                        <w:rPr>
                          <w:bCs/>
                          <w:sz w:val="28"/>
                          <w:szCs w:val="28"/>
                        </w:rPr>
                        <w:t>Socijalna pedagoginja</w:t>
                      </w:r>
                      <w:r w:rsidR="002B14D6">
                        <w:rPr>
                          <w:bCs/>
                          <w:sz w:val="28"/>
                          <w:szCs w:val="28"/>
                        </w:rPr>
                        <w:t>:</w:t>
                      </w:r>
                      <w:r w:rsidR="002B14D6" w:rsidRPr="0044614D">
                        <w:rPr>
                          <w:bCs/>
                          <w:sz w:val="28"/>
                          <w:szCs w:val="28"/>
                        </w:rPr>
                        <w:t xml:space="preserve"> Adriana Vu</w:t>
                      </w:r>
                      <w:r w:rsidR="002B14D6">
                        <w:rPr>
                          <w:bCs/>
                          <w:sz w:val="28"/>
                          <w:szCs w:val="28"/>
                        </w:rPr>
                        <w:t>četić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5DAD" w:rsidRDefault="00465DAD" w:rsidP="0044614D">
      <w:pPr>
        <w:spacing w:line="276" w:lineRule="auto"/>
        <w:jc w:val="both"/>
        <w:rPr>
          <w:bCs/>
          <w:sz w:val="28"/>
          <w:szCs w:val="28"/>
        </w:rPr>
      </w:pPr>
    </w:p>
    <w:p w:rsidR="00465DAD" w:rsidRDefault="00465DAD" w:rsidP="0044614D">
      <w:pPr>
        <w:spacing w:line="276" w:lineRule="auto"/>
        <w:jc w:val="both"/>
        <w:rPr>
          <w:bCs/>
          <w:sz w:val="28"/>
          <w:szCs w:val="28"/>
        </w:rPr>
      </w:pPr>
    </w:p>
    <w:p w:rsidR="00465DAD" w:rsidRDefault="00465DAD" w:rsidP="0044614D">
      <w:pPr>
        <w:spacing w:line="276" w:lineRule="auto"/>
        <w:jc w:val="both"/>
        <w:rPr>
          <w:bCs/>
          <w:sz w:val="28"/>
          <w:szCs w:val="28"/>
        </w:rPr>
      </w:pPr>
    </w:p>
    <w:p w:rsidR="00465DAD" w:rsidRDefault="00465DAD" w:rsidP="0044614D">
      <w:pPr>
        <w:spacing w:line="276" w:lineRule="auto"/>
        <w:jc w:val="both"/>
        <w:rPr>
          <w:bCs/>
          <w:sz w:val="28"/>
          <w:szCs w:val="28"/>
        </w:rPr>
      </w:pPr>
    </w:p>
    <w:p w:rsidR="00465DAD" w:rsidRDefault="00465DAD" w:rsidP="0044614D">
      <w:pPr>
        <w:spacing w:line="276" w:lineRule="auto"/>
        <w:jc w:val="both"/>
        <w:rPr>
          <w:bCs/>
          <w:sz w:val="28"/>
          <w:szCs w:val="28"/>
        </w:rPr>
      </w:pPr>
    </w:p>
    <w:p w:rsidR="00536100" w:rsidRPr="0044614D" w:rsidRDefault="00465DAD" w:rsidP="0044614D">
      <w:pPr>
        <w:spacing w:line="276" w:lineRule="auto"/>
        <w:jc w:val="both"/>
        <w:rPr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60720" cy="2765146"/>
            <wp:effectExtent l="0" t="0" r="0" b="0"/>
            <wp:docPr id="3" name="Slika 3" descr="Slikovni rezultat za upisi u prvi raz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upisi u prvi razr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6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6100" w:rsidRPr="0044614D" w:rsidSect="001001C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00"/>
    <w:rsid w:val="0009711A"/>
    <w:rsid w:val="001001C2"/>
    <w:rsid w:val="00135BD9"/>
    <w:rsid w:val="00161BB6"/>
    <w:rsid w:val="001B208B"/>
    <w:rsid w:val="001E45D1"/>
    <w:rsid w:val="00216481"/>
    <w:rsid w:val="0023448D"/>
    <w:rsid w:val="00282452"/>
    <w:rsid w:val="002B14D6"/>
    <w:rsid w:val="00344734"/>
    <w:rsid w:val="003523B6"/>
    <w:rsid w:val="003B265C"/>
    <w:rsid w:val="003B75F6"/>
    <w:rsid w:val="0044614D"/>
    <w:rsid w:val="00465DAD"/>
    <w:rsid w:val="004E7E71"/>
    <w:rsid w:val="004F3884"/>
    <w:rsid w:val="00536100"/>
    <w:rsid w:val="0056233F"/>
    <w:rsid w:val="00605F77"/>
    <w:rsid w:val="006154D9"/>
    <w:rsid w:val="00620DA0"/>
    <w:rsid w:val="0064177E"/>
    <w:rsid w:val="00647E31"/>
    <w:rsid w:val="00687A48"/>
    <w:rsid w:val="00737E60"/>
    <w:rsid w:val="00743C46"/>
    <w:rsid w:val="0076491F"/>
    <w:rsid w:val="007D77EC"/>
    <w:rsid w:val="00855E2B"/>
    <w:rsid w:val="0088507D"/>
    <w:rsid w:val="008C5454"/>
    <w:rsid w:val="008E350B"/>
    <w:rsid w:val="008F4654"/>
    <w:rsid w:val="00981719"/>
    <w:rsid w:val="00A8765A"/>
    <w:rsid w:val="00AB0B8F"/>
    <w:rsid w:val="00B66C6E"/>
    <w:rsid w:val="00BA40A2"/>
    <w:rsid w:val="00BD558B"/>
    <w:rsid w:val="00C13DD2"/>
    <w:rsid w:val="00C3185F"/>
    <w:rsid w:val="00C41087"/>
    <w:rsid w:val="00CB0737"/>
    <w:rsid w:val="00E55A20"/>
    <w:rsid w:val="00E77A30"/>
    <w:rsid w:val="00EE299D"/>
    <w:rsid w:val="00F03171"/>
    <w:rsid w:val="00F42BBB"/>
    <w:rsid w:val="00F820C3"/>
    <w:rsid w:val="00FB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3610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61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6100"/>
    <w:rPr>
      <w:rFonts w:ascii="Tahoma" w:eastAsia="Times New Roman" w:hAnsi="Tahoma" w:cs="Tahoma"/>
      <w:sz w:val="16"/>
      <w:szCs w:val="1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1001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001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35BD9"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135B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3610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61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6100"/>
    <w:rPr>
      <w:rFonts w:ascii="Tahoma" w:eastAsia="Times New Roman" w:hAnsi="Tahoma" w:cs="Tahoma"/>
      <w:sz w:val="16"/>
      <w:szCs w:val="1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1001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001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35BD9"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135B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s-cetvrta-vz.skole.hr/wp-content/uploads/2014/02/Obrazac-6.doc" TargetMode="External"/><Relationship Id="rId5" Type="http://schemas.openxmlformats.org/officeDocument/2006/relationships/hyperlink" Target="http://www.os-cetvrta-vz.skole.hr/wp-content/uploads/2014/02/Obrazac-6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2019-03-05T10:25:00Z</cp:lastPrinted>
  <dcterms:created xsi:type="dcterms:W3CDTF">2020-03-02T15:10:00Z</dcterms:created>
  <dcterms:modified xsi:type="dcterms:W3CDTF">2020-03-10T08:07:00Z</dcterms:modified>
</cp:coreProperties>
</file>