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E3CED">
        <w:t>/18-01/15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6523D">
        <w:rPr>
          <w:rFonts w:eastAsia="Times New Roman"/>
          <w:kern w:val="3"/>
          <w:lang w:val="hr-HR"/>
        </w:rPr>
        <w:t>05</w:t>
      </w:r>
    </w:p>
    <w:p w:rsidR="00437282" w:rsidRDefault="00F34C4C" w:rsidP="00437282">
      <w:r w:rsidRPr="00BA2C66">
        <w:t>Velika Mlaka</w:t>
      </w:r>
      <w:proofErr w:type="gramStart"/>
      <w:r w:rsidR="0039458F">
        <w:t>,  12</w:t>
      </w:r>
      <w:proofErr w:type="gramEnd"/>
      <w:r w:rsidR="00B47F7C">
        <w:t xml:space="preserve">. </w:t>
      </w:r>
      <w:proofErr w:type="spellStart"/>
      <w:r w:rsidR="00B47F7C">
        <w:t>listopada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E3CED">
        <w:t>23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C5F81" w:rsidRDefault="004C5F81" w:rsidP="00BE3CED">
      <w:pPr>
        <w:rPr>
          <w:lang w:val="hr-HR"/>
        </w:rPr>
      </w:pPr>
    </w:p>
    <w:p w:rsidR="00BE3CED" w:rsidRDefault="00BE3CED" w:rsidP="00586D34">
      <w:pPr>
        <w:ind w:left="1080"/>
        <w:jc w:val="right"/>
        <w:rPr>
          <w:lang w:val="hr-HR"/>
        </w:rPr>
      </w:pPr>
    </w:p>
    <w:p w:rsidR="00BE3CED" w:rsidRDefault="00BE3CED" w:rsidP="00BE3CED">
      <w:pPr>
        <w:tabs>
          <w:tab w:val="left" w:pos="2205"/>
          <w:tab w:val="center" w:pos="4536"/>
        </w:tabs>
        <w:jc w:val="center"/>
        <w:rPr>
          <w:rFonts w:eastAsia="Times New Roman"/>
          <w:b/>
          <w:kern w:val="0"/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ODLUKU </w:t>
      </w:r>
      <w:proofErr w:type="gramStart"/>
      <w:r>
        <w:rPr>
          <w:b/>
          <w:sz w:val="22"/>
          <w:szCs w:val="22"/>
        </w:rPr>
        <w:t>O  IMENOVANJU</w:t>
      </w:r>
      <w:proofErr w:type="gramEnd"/>
      <w:r>
        <w:rPr>
          <w:b/>
          <w:sz w:val="22"/>
          <w:szCs w:val="22"/>
        </w:rPr>
        <w:t xml:space="preserve">  RAVNATELJICE</w:t>
      </w:r>
    </w:p>
    <w:p w:rsidR="00BE3CED" w:rsidRDefault="00BE3CED" w:rsidP="00BE3CED">
      <w:pPr>
        <w:tabs>
          <w:tab w:val="left" w:pos="2205"/>
          <w:tab w:val="center" w:pos="4536"/>
        </w:tabs>
        <w:jc w:val="both"/>
        <w:rPr>
          <w:b/>
          <w:sz w:val="22"/>
          <w:szCs w:val="22"/>
        </w:rPr>
      </w:pPr>
    </w:p>
    <w:p w:rsidR="00BE3CED" w:rsidRDefault="00BE3CED" w:rsidP="00BE3CED">
      <w:pPr>
        <w:pStyle w:val="Tijeloteksta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1. ZRINKA ŠUĆUR </w:t>
      </w:r>
      <w:proofErr w:type="spellStart"/>
      <w:r>
        <w:rPr>
          <w:rFonts w:ascii="Times New Roman" w:hAnsi="Times New Roman"/>
          <w:b/>
        </w:rPr>
        <w:t>iz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Velikog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Polja</w:t>
      </w:r>
      <w:proofErr w:type="spellEnd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Divuljska</w:t>
      </w:r>
      <w:proofErr w:type="spellEnd"/>
      <w:r>
        <w:rPr>
          <w:rFonts w:ascii="Times New Roman" w:hAnsi="Times New Roman"/>
          <w:b/>
        </w:rPr>
        <w:t xml:space="preserve"> 3, prof. </w:t>
      </w:r>
      <w:proofErr w:type="spellStart"/>
      <w:r>
        <w:rPr>
          <w:rFonts w:ascii="Times New Roman" w:hAnsi="Times New Roman"/>
          <w:b/>
        </w:rPr>
        <w:t>hrvatskog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jezika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književnosti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komparativne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književnosti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imenuje</w:t>
      </w:r>
      <w:proofErr w:type="spellEnd"/>
      <w:r>
        <w:rPr>
          <w:rFonts w:ascii="Times New Roman" w:hAnsi="Times New Roman"/>
          <w:b/>
        </w:rPr>
        <w:t xml:space="preserve"> se </w:t>
      </w:r>
      <w:proofErr w:type="spellStart"/>
      <w:r>
        <w:rPr>
          <w:rFonts w:ascii="Times New Roman" w:hAnsi="Times New Roman"/>
          <w:b/>
        </w:rPr>
        <w:t>ravnateljicom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pl-PL"/>
        </w:rPr>
        <w:t xml:space="preserve">Osnovne škole Velika Mlaka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vrijeme</w:t>
      </w:r>
      <w:proofErr w:type="spellEnd"/>
      <w:r>
        <w:rPr>
          <w:rFonts w:ascii="Times New Roman" w:hAnsi="Times New Roman"/>
          <w:b/>
        </w:rPr>
        <w:t xml:space="preserve"> od pet </w:t>
      </w:r>
      <w:proofErr w:type="spellStart"/>
      <w:r>
        <w:rPr>
          <w:rFonts w:ascii="Times New Roman" w:hAnsi="Times New Roman"/>
          <w:b/>
        </w:rPr>
        <w:t>godina</w:t>
      </w:r>
      <w:proofErr w:type="spellEnd"/>
      <w:r>
        <w:rPr>
          <w:rFonts w:ascii="Times New Roman" w:hAnsi="Times New Roman"/>
          <w:b/>
        </w:rPr>
        <w:t>.</w:t>
      </w:r>
    </w:p>
    <w:p w:rsidR="00BE3CED" w:rsidRDefault="00BE3CED" w:rsidP="00BE3CED">
      <w:pPr>
        <w:pStyle w:val="Tijeloteksta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Ova </w:t>
      </w:r>
      <w:proofErr w:type="spell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dobivene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člankom</w:t>
      </w:r>
      <w:proofErr w:type="spellEnd"/>
      <w:r>
        <w:rPr>
          <w:rFonts w:ascii="Times New Roman" w:hAnsi="Times New Roman"/>
        </w:rPr>
        <w:t xml:space="preserve"> 127. </w:t>
      </w:r>
      <w:proofErr w:type="spellStart"/>
      <w:proofErr w:type="gramStart"/>
      <w:r>
        <w:rPr>
          <w:rFonts w:ascii="Times New Roman" w:hAnsi="Times New Roman"/>
        </w:rPr>
        <w:t>stavcima</w:t>
      </w:r>
      <w:proofErr w:type="spellEnd"/>
      <w:proofErr w:type="gramEnd"/>
      <w:r>
        <w:rPr>
          <w:rFonts w:ascii="Times New Roman" w:hAnsi="Times New Roman"/>
        </w:rPr>
        <w:t xml:space="preserve"> 13.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14.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. </w:t>
      </w:r>
    </w:p>
    <w:p w:rsidR="00BE3CED" w:rsidRDefault="00BE3CED" w:rsidP="00BE3CED">
      <w:pPr>
        <w:pStyle w:val="Tijeloteksta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Mandat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ravnateljice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počinje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  </w:t>
      </w:r>
      <w:proofErr w:type="spellStart"/>
      <w:r>
        <w:rPr>
          <w:rFonts w:ascii="Times New Roman" w:hAnsi="Times New Roman"/>
        </w:rPr>
        <w:t>danom</w:t>
      </w:r>
      <w:proofErr w:type="spellEnd"/>
      <w:proofErr w:type="gramEnd"/>
      <w:r>
        <w:rPr>
          <w:rFonts w:ascii="Times New Roman" w:hAnsi="Times New Roman"/>
        </w:rPr>
        <w:t xml:space="preserve">__________. </w:t>
      </w:r>
    </w:p>
    <w:p w:rsidR="00BE3CED" w:rsidRDefault="00BE3CED" w:rsidP="00BE3CED">
      <w:pPr>
        <w:pStyle w:val="Tijeloteksta2"/>
        <w:jc w:val="both"/>
        <w:rPr>
          <w:rFonts w:ascii="Times New Roman" w:hAnsi="Times New Roman"/>
        </w:rPr>
      </w:pPr>
    </w:p>
    <w:p w:rsidR="00BE3CED" w:rsidRDefault="00BE3CED" w:rsidP="00BE3CE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Obrazloženje</w:t>
      </w:r>
      <w:proofErr w:type="spellEnd"/>
    </w:p>
    <w:p w:rsidR="00BE3CED" w:rsidRDefault="00BE3CED" w:rsidP="00BE3CE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E3CED" w:rsidRDefault="00BE3CED" w:rsidP="00BE3C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Osnovne škole Velika Mlaka </w:t>
      </w:r>
      <w:proofErr w:type="spellStart"/>
      <w:r>
        <w:rPr>
          <w:sz w:val="22"/>
          <w:szCs w:val="22"/>
        </w:rPr>
        <w:t>raspisao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imenovanje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ravnateljice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z w:val="22"/>
          <w:szCs w:val="22"/>
        </w:rPr>
        <w:t xml:space="preserve"> 19. </w:t>
      </w:r>
      <w:proofErr w:type="spellStart"/>
      <w:proofErr w:type="gramStart"/>
      <w:r>
        <w:rPr>
          <w:sz w:val="22"/>
          <w:szCs w:val="22"/>
        </w:rPr>
        <w:t>rujna</w:t>
      </w:r>
      <w:proofErr w:type="spellEnd"/>
      <w:proofErr w:type="gramEnd"/>
      <w:r>
        <w:rPr>
          <w:sz w:val="22"/>
          <w:szCs w:val="22"/>
        </w:rPr>
        <w:t xml:space="preserve"> 2018.u  „</w:t>
      </w:r>
      <w:proofErr w:type="spellStart"/>
      <w:r>
        <w:rPr>
          <w:sz w:val="22"/>
          <w:szCs w:val="22"/>
        </w:rPr>
        <w:t>Narodnim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novinama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lang w:val="pl-PL"/>
        </w:rPr>
        <w:t>školske ustanove</w:t>
      </w:r>
      <w:r>
        <w:rPr>
          <w:sz w:val="22"/>
          <w:szCs w:val="22"/>
        </w:rPr>
        <w:t>.</w:t>
      </w:r>
    </w:p>
    <w:p w:rsidR="00BE3CED" w:rsidRDefault="00BE3CED" w:rsidP="00BE3CE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Postupak imenovanja ravnateljice proveden je u skladu s člankom 127. Zakona o odgoju i obrazovanju u osnovnoj i srednjoj školi te odredbama statuta . </w:t>
      </w:r>
    </w:p>
    <w:p w:rsidR="00BE3CED" w:rsidRDefault="00BE3CED" w:rsidP="00BE3C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U skladu s člankom</w:t>
      </w:r>
      <w:r>
        <w:rPr>
          <w:sz w:val="22"/>
          <w:szCs w:val="22"/>
        </w:rPr>
        <w:t xml:space="preserve"> 127. </w:t>
      </w:r>
      <w:r>
        <w:rPr>
          <w:sz w:val="22"/>
          <w:szCs w:val="22"/>
          <w:lang w:val="pl-PL"/>
        </w:rPr>
        <w:t xml:space="preserve">stavkom </w:t>
      </w: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održane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zbora</w:t>
      </w:r>
      <w:proofErr w:type="spellEnd"/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</w:rPr>
        <w:t>radnika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stajalištima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ravnateljice</w:t>
      </w:r>
      <w:proofErr w:type="spellEnd"/>
      <w:r>
        <w:rPr>
          <w:sz w:val="22"/>
          <w:szCs w:val="22"/>
        </w:rPr>
        <w:t xml:space="preserve"> . </w:t>
      </w:r>
    </w:p>
    <w:p w:rsidR="00BE3CED" w:rsidRDefault="00BE3CED" w:rsidP="00BE3C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Prethodna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uskraćena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15 dana od dana </w:t>
      </w:r>
      <w:proofErr w:type="spellStart"/>
      <w:r>
        <w:rPr>
          <w:sz w:val="22"/>
          <w:szCs w:val="22"/>
        </w:rPr>
        <w:t>dostave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suglasnošću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članku</w:t>
      </w:r>
      <w:proofErr w:type="spellEnd"/>
      <w:r>
        <w:rPr>
          <w:sz w:val="22"/>
          <w:szCs w:val="22"/>
        </w:rPr>
        <w:t xml:space="preserve"> 127. </w:t>
      </w:r>
      <w:proofErr w:type="spellStart"/>
      <w:proofErr w:type="gramStart"/>
      <w:r>
        <w:rPr>
          <w:sz w:val="22"/>
          <w:szCs w:val="22"/>
        </w:rPr>
        <w:t>stavku</w:t>
      </w:r>
      <w:proofErr w:type="spellEnd"/>
      <w:proofErr w:type="gramEnd"/>
      <w:r>
        <w:rPr>
          <w:sz w:val="22"/>
          <w:szCs w:val="22"/>
        </w:rPr>
        <w:t xml:space="preserve"> 14. </w:t>
      </w:r>
      <w:r>
        <w:rPr>
          <w:sz w:val="22"/>
          <w:szCs w:val="22"/>
          <w:lang w:val="pl-PL"/>
        </w:rPr>
        <w:t xml:space="preserve">Zakona o odgoju i obrazovanju u osnovnoj i srednjoj školi smatra da je suglasnost dana. </w:t>
      </w:r>
    </w:p>
    <w:p w:rsidR="00BE3CED" w:rsidRDefault="00BE3CED" w:rsidP="00BE3CED">
      <w:p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Slijedom navedenoga Školski odbor Osnovne Škole Velika Mlaka odlučio je kao u izreci. </w:t>
      </w:r>
    </w:p>
    <w:p w:rsidR="00BE3CED" w:rsidRDefault="00BE3CED" w:rsidP="00BE3CED">
      <w:pPr>
        <w:jc w:val="both"/>
        <w:rPr>
          <w:sz w:val="22"/>
          <w:szCs w:val="22"/>
        </w:rPr>
      </w:pPr>
    </w:p>
    <w:p w:rsidR="00BE3CED" w:rsidRPr="00BA2C66" w:rsidRDefault="00BE3CED" w:rsidP="00586D34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C87CD7" w:rsidRDefault="00C87CD7" w:rsidP="00C87CD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/Jurica Mihalj/</w:t>
      </w: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jc w:val="right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rPr>
          <w:lang w:val="hr-HR"/>
        </w:rPr>
      </w:pPr>
      <w:r>
        <w:rPr>
          <w:lang w:val="hr-HR"/>
        </w:rPr>
        <w:t>Dostaviti: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lastRenderedPageBreak/>
        <w:t>Pismohrana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C87CD7" w:rsidRDefault="00C87CD7" w:rsidP="00C87CD7"/>
    <w:p w:rsidR="00426DBD" w:rsidRPr="00BA2C66" w:rsidRDefault="00BE3CE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3CED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18C5-6516-4FD9-9048-D1128041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2018-10-11T10:34:00Z</cp:lastPrinted>
  <dcterms:created xsi:type="dcterms:W3CDTF">2018-11-23T07:41:00Z</dcterms:created>
  <dcterms:modified xsi:type="dcterms:W3CDTF">2018-11-23T08:28:00Z</dcterms:modified>
</cp:coreProperties>
</file>