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r w:rsidRPr="00BA2C66">
        <w:t>Brune Bušića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r w:rsidR="008B77FE">
        <w:t>,  19. studeni</w:t>
      </w:r>
      <w:r w:rsidR="000E4E03">
        <w:t xml:space="preserve"> 2018</w:t>
      </w:r>
      <w:r w:rsidR="0095256D">
        <w:t>.</w:t>
      </w:r>
      <w:r w:rsidRPr="00BA2C66">
        <w:t xml:space="preserve"> </w:t>
      </w:r>
      <w:r w:rsidR="0095256D">
        <w:t>g</w:t>
      </w:r>
      <w:r w:rsidRPr="00BA2C66">
        <w:t>odine</w:t>
      </w:r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temelju članka </w:t>
      </w:r>
      <w:r w:rsidR="00AA0457">
        <w:t>58</w:t>
      </w:r>
      <w:r w:rsidRPr="00BA2C66">
        <w:t>. Statuta</w:t>
      </w:r>
      <w:r w:rsidR="00F34C4C" w:rsidRPr="00BA2C66">
        <w:t xml:space="preserve"> Osnovne škole Velika Mlaka</w:t>
      </w:r>
      <w:r w:rsidR="00305173" w:rsidRPr="00BA2C66">
        <w:t>,</w:t>
      </w:r>
      <w:r w:rsidR="00F34C4C" w:rsidRPr="00BA2C66">
        <w:t xml:space="preserve"> Školski odbor Osnovne škole Velika Mlaka </w:t>
      </w:r>
      <w:r w:rsidRPr="00BA2C66">
        <w:t xml:space="preserve"> na </w:t>
      </w:r>
      <w:r w:rsidR="008B77FE">
        <w:t>25</w:t>
      </w:r>
      <w:r w:rsidRPr="00BA2C66">
        <w:t>. sjednici donosi</w:t>
      </w:r>
    </w:p>
    <w:p w:rsidR="00437282" w:rsidRDefault="00437282" w:rsidP="00437282"/>
    <w:p w:rsidR="00C42653" w:rsidRPr="00BA2C66" w:rsidRDefault="00C42653" w:rsidP="00437282"/>
    <w:p w:rsidR="00120F02" w:rsidRPr="00C42653" w:rsidRDefault="00120F02" w:rsidP="00E530BC">
      <w:pPr>
        <w:rPr>
          <w:b/>
        </w:rPr>
      </w:pP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E530BC" w:rsidRPr="00E530BC" w:rsidRDefault="00E530BC" w:rsidP="00E530BC">
      <w:pPr>
        <w:tabs>
          <w:tab w:val="left" w:pos="2205"/>
          <w:tab w:val="center" w:pos="4536"/>
        </w:tabs>
        <w:jc w:val="center"/>
        <w:rPr>
          <w:rFonts w:eastAsiaTheme="minorHAnsi"/>
          <w:b/>
          <w:kern w:val="0"/>
          <w:sz w:val="22"/>
          <w:szCs w:val="22"/>
          <w:lang w:val="hr-HR"/>
        </w:rPr>
      </w:pPr>
      <w:r w:rsidRPr="00E530BC">
        <w:rPr>
          <w:b/>
        </w:rPr>
        <w:t>ODLUKU O NEIMENOVANJU  RAVNATELJICE</w:t>
      </w:r>
    </w:p>
    <w:p w:rsidR="00E530BC" w:rsidRPr="00E530BC" w:rsidRDefault="00E530BC" w:rsidP="00E530BC">
      <w:pPr>
        <w:tabs>
          <w:tab w:val="left" w:pos="2205"/>
          <w:tab w:val="center" w:pos="4536"/>
        </w:tabs>
        <w:jc w:val="center"/>
        <w:rPr>
          <w:b/>
        </w:rPr>
      </w:pPr>
    </w:p>
    <w:p w:rsidR="00E530BC" w:rsidRPr="00E530BC" w:rsidRDefault="00E530BC" w:rsidP="00E530BC">
      <w:pPr>
        <w:pStyle w:val="Tijeloteksta2"/>
        <w:jc w:val="both"/>
        <w:rPr>
          <w:rFonts w:ascii="Times New Roman" w:hAnsi="Times New Roman"/>
        </w:rPr>
      </w:pPr>
      <w:r w:rsidRPr="00E530BC">
        <w:rPr>
          <w:rFonts w:ascii="Times New Roman" w:hAnsi="Times New Roman"/>
        </w:rPr>
        <w:t xml:space="preserve">1. ZRINKA ŠUĆUR iz Velikog Polja , Divuljska 3, prof. hrvatskog jezika i književnosti i komparativne književnosti  NE imenuje se ravnateljicom </w:t>
      </w:r>
      <w:r w:rsidRPr="00E530BC">
        <w:rPr>
          <w:rFonts w:ascii="Times New Roman" w:hAnsi="Times New Roman"/>
          <w:lang w:val="pl-PL"/>
        </w:rPr>
        <w:t xml:space="preserve">Osnovne škole Velika Mlaka </w:t>
      </w:r>
      <w:r w:rsidRPr="00E530BC">
        <w:rPr>
          <w:rFonts w:ascii="Times New Roman" w:hAnsi="Times New Roman"/>
        </w:rPr>
        <w:t>na vrijeme od pet godina temeljem Rješenja Službe prosvjetne inspekcije-Zagreb, Samostalni sektor za inspekcijski nadzor pri Ministarstvu znanosti i obrazovanja od 06. studenog 2018. KLASA:UP/I-600-04/18-02/00420, URBROJ:533-07-18-0002.</w:t>
      </w:r>
    </w:p>
    <w:p w:rsidR="005711FE" w:rsidRDefault="005711FE" w:rsidP="00586D34">
      <w:pPr>
        <w:ind w:left="1080"/>
        <w:jc w:val="right"/>
        <w:rPr>
          <w:lang w:val="hr-HR"/>
        </w:rPr>
      </w:pPr>
    </w:p>
    <w:p w:rsidR="00E530BC" w:rsidRDefault="00E530BC" w:rsidP="00586D34">
      <w:pPr>
        <w:ind w:left="1080"/>
        <w:jc w:val="right"/>
        <w:rPr>
          <w:lang w:val="hr-HR"/>
        </w:rPr>
      </w:pPr>
    </w:p>
    <w:p w:rsidR="00E530BC" w:rsidRDefault="0014018C" w:rsidP="00586D34">
      <w:pPr>
        <w:ind w:left="1080"/>
        <w:jc w:val="right"/>
        <w:rPr>
          <w:lang w:val="hr-HR"/>
        </w:rPr>
      </w:pPr>
      <w:r>
        <w:rPr>
          <w:lang w:val="hr-HR"/>
        </w:rPr>
        <w:t>-</w:t>
      </w:r>
      <w:bookmarkStart w:id="0" w:name="_GoBack"/>
      <w:bookmarkEnd w:id="0"/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>Blaž Krajinović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14018C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4018C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2E559D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30B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48F5-3294-4DCD-824A-2DBCDFC1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2018-12-06T07:47:00Z</cp:lastPrinted>
  <dcterms:created xsi:type="dcterms:W3CDTF">2018-12-06T07:45:00Z</dcterms:created>
  <dcterms:modified xsi:type="dcterms:W3CDTF">2018-12-06T07:49:00Z</dcterms:modified>
</cp:coreProperties>
</file>